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F3459D" w:rsidRPr="00506F9F" w:rsidRDefault="008E5624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>
        <w:rPr>
          <w:rFonts w:ascii="Arial" w:hAnsi="Arial" w:cs="Arial"/>
          <w:b/>
          <w:bCs/>
          <w:sz w:val="40"/>
          <w:szCs w:val="40"/>
          <w:lang w:eastAsia="sk-SK"/>
        </w:rPr>
        <w:t>VÝZVA č. 15/2024</w:t>
      </w:r>
      <w:r w:rsidR="00F3459D" w:rsidRPr="00506F9F">
        <w:rPr>
          <w:rFonts w:ascii="Arial" w:hAnsi="Arial" w:cs="Arial"/>
          <w:b/>
          <w:bCs/>
          <w:sz w:val="40"/>
          <w:szCs w:val="40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sk-SK"/>
        </w:rPr>
      </w:pPr>
      <w:r>
        <w:rPr>
          <w:rFonts w:ascii="Arial" w:hAnsi="Arial" w:cs="Arial"/>
          <w:b/>
          <w:bCs/>
          <w:sz w:val="36"/>
          <w:szCs w:val="36"/>
          <w:lang w:eastAsia="sk-SK"/>
        </w:rPr>
        <w:t xml:space="preserve">k predkladaniu žiadostí o udelenie značky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sz w:val="40"/>
          <w:szCs w:val="40"/>
          <w:lang w:eastAsia="sk-SK"/>
        </w:rPr>
      </w:pP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„Regionálny produkt HONT</w:t>
      </w:r>
      <w:r w:rsidRPr="00506F9F">
        <w:rPr>
          <w:rFonts w:ascii="Arial" w:hAnsi="Arial" w:cs="Arial"/>
          <w:b/>
          <w:bCs/>
          <w:sz w:val="40"/>
          <w:szCs w:val="40"/>
          <w:vertAlign w:val="superscript"/>
          <w:lang w:eastAsia="sk-SK"/>
        </w:rPr>
        <w:t xml:space="preserve"> </w:t>
      </w:r>
      <w:r w:rsidRPr="00506F9F">
        <w:rPr>
          <w:rFonts w:ascii="Arial" w:hAnsi="Arial" w:cs="Arial"/>
          <w:b/>
          <w:bCs/>
          <w:sz w:val="40"/>
          <w:szCs w:val="40"/>
          <w:lang w:eastAsia="sk-SK"/>
        </w:rPr>
        <w:t>“</w:t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  <w:r>
        <w:rPr>
          <w:rFonts w:ascii="Calibri" w:hAnsi="Calibri" w:cs="Calibri"/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151765</wp:posOffset>
            </wp:positionV>
            <wp:extent cx="3249295" cy="2518410"/>
            <wp:effectExtent l="19050" t="0" r="8255" b="0"/>
            <wp:wrapNone/>
            <wp:docPr id="2" name="Obrázok 6" descr="logo_ho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hont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51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Pr="001A37E4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pStyle w:val="Nzov"/>
        <w:rPr>
          <w:rFonts w:ascii="Calibri" w:hAnsi="Calibri" w:cs="Calibri"/>
          <w:lang w:val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 xml:space="preserve">Občianske združenie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Zlatá</w:t>
      </w:r>
      <w:r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Pr="00506F9F">
        <w:rPr>
          <w:rFonts w:ascii="Arial" w:hAnsi="Arial" w:cs="Arial"/>
          <w:b/>
          <w:sz w:val="28"/>
          <w:szCs w:val="28"/>
          <w:lang w:eastAsia="sk-SK"/>
        </w:rPr>
        <w:t xml:space="preserve"> cesta vyhlasuje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</w:p>
    <w:p w:rsidR="00F3459D" w:rsidRDefault="008E5624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>
        <w:rPr>
          <w:rFonts w:ascii="Arial" w:hAnsi="Arial" w:cs="Arial"/>
          <w:b/>
          <w:sz w:val="28"/>
          <w:szCs w:val="28"/>
          <w:lang w:eastAsia="sk-SK"/>
        </w:rPr>
        <w:t>Výzvu č. 15/2024</w:t>
      </w:r>
      <w:r w:rsidR="00F3459D" w:rsidRPr="00506F9F">
        <w:rPr>
          <w:rFonts w:ascii="Arial" w:hAnsi="Arial" w:cs="Arial"/>
          <w:b/>
          <w:sz w:val="28"/>
          <w:szCs w:val="28"/>
          <w:lang w:eastAsia="sk-SK"/>
        </w:rPr>
        <w:t xml:space="preserve"> k predkladaniu žiadostí o udelenie značky </w:t>
      </w:r>
    </w:p>
    <w:p w:rsidR="00F3459D" w:rsidRPr="00506F9F" w:rsidRDefault="00F3459D" w:rsidP="00F345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506F9F">
        <w:rPr>
          <w:rFonts w:ascii="Arial" w:hAnsi="Arial" w:cs="Arial"/>
          <w:b/>
          <w:sz w:val="28"/>
          <w:szCs w:val="28"/>
          <w:lang w:eastAsia="sk-SK"/>
        </w:rPr>
        <w:t>„Regionálny produkt HONT“</w:t>
      </w:r>
    </w:p>
    <w:p w:rsidR="00F3459D" w:rsidRDefault="00F3459D" w:rsidP="00F3459D">
      <w:pPr>
        <w:spacing w:after="0" w:line="240" w:lineRule="auto"/>
        <w:rPr>
          <w:rFonts w:ascii="Arial" w:hAnsi="Arial" w:cs="Arial"/>
          <w:noProof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t xml:space="preserve">           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sk-SK"/>
        </w:rPr>
      </w:pP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Výzva </w:t>
      </w:r>
      <w:r w:rsidR="008E5624">
        <w:rPr>
          <w:rFonts w:ascii="Arial" w:hAnsi="Arial" w:cs="Arial"/>
          <w:b/>
          <w:bCs/>
          <w:sz w:val="32"/>
          <w:szCs w:val="32"/>
          <w:lang w:eastAsia="sk-SK"/>
        </w:rPr>
        <w:t>č. 15/2024</w:t>
      </w:r>
      <w:r w:rsidRPr="00F3459D">
        <w:rPr>
          <w:rFonts w:ascii="Arial" w:hAnsi="Arial" w:cs="Arial"/>
          <w:b/>
          <w:bCs/>
          <w:sz w:val="32"/>
          <w:szCs w:val="32"/>
          <w:lang w:eastAsia="sk-SK"/>
        </w:rPr>
        <w:t xml:space="preserve">  je vyhlásená pre výrobky</w:t>
      </w:r>
    </w:p>
    <w:p w:rsidR="00F3459D" w:rsidRP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   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Váš výrobok je hoden toho, aby bol nositeľom „regionálneho produktu HONT“!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Regionálna značka sa udeľuje pre fyzické a právnické osoby, ktoré vyrábajú výrobky a spĺňajú kritériá pre udeľovanie a užívanie značky. Jej zmyslom a cieľom je podporiť rozvoj územia HONT, s ohľadom na šetrné využívanie prírodného a kultúrneho dedičstva regiónu. Značka má podporiť miestnych producentov (poľnohospodárov, živnostníkov, malé a stredné firmy), ktorí v tomto prírodne hodnotnom, zdravom území hospodária tradične a v súlade so záujmami ochrany prírody.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Značka garantuje pôvod označeného výrobku v regióne, šetrnosť výrobcu i výrobku k životnému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 prostrediu, kvalitu a priamu nad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väznosť činnosti v danom území.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Čo Vám značka prinesie?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Propagáciu doma i mimo hraníc Hontu, spoluprácu s inými regiónmi v rámci Slovenska, účasť na významných akciách v kraji a v rámci celej SR.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HONT má svoj vlastný neopakovateľný charakter daný prírodným bohatstvom, kultúrou a storočnými tradíciami jej obyvateľov. Tiež výrobky a produkty pochádzajúce z Hontu majú v sebe časť tohto charakteru, je do nich vložená práca tunajších ľudí i časť ich duše. Zavedenie značky pre výrobky, ktoré garantujú ich pôvod v Honte je jednou z ciest, ako zviditeľniť produkciu miestnych výrobcov. A to ako voči turistom a návštevníkom, tak aj voči jeho obyvateľom. </w:t>
      </w:r>
    </w:p>
    <w:p w:rsidR="00F3459D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3"/>
          <w:szCs w:val="23"/>
          <w:lang w:eastAsia="sk-SK"/>
        </w:rPr>
        <w:t xml:space="preserve">Typ výrobku alebo jednotne definovanej skupiny výrobkov, kde všetky výrobky zhodne plnia kritériá uvedené v žiadosti: </w:t>
      </w:r>
    </w:p>
    <w:p w:rsidR="00F3459D" w:rsidRPr="004913BF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remeselné (drevo a kameň, keramika, sklo, kov, drevo, slama, textil, vlna, čipka, koža, iné....)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potraviny a poľnohospodárske produkty (pekárenské, cukrárenské, mliekarenské, mäsové, víno, liehoviny a nápoje, zo záhrady, z farmy, iné,...) </w:t>
      </w:r>
    </w:p>
    <w:p w:rsidR="00F3459D" w:rsidRDefault="00F3459D" w:rsidP="00F3459D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prírodné produkty 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(kvetiny, bylinky, huby, lesné ovocie, med, čaje, iné, ...)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Pozn.: Vyššie uvedený zoznam je len informatívny. Vhodnosť výrobku pre získanie značky „regionálny produkt HONT“ bude posudzované komisiou pre udelenie značky individuálne</w:t>
      </w:r>
      <w:r w:rsidR="00902C91">
        <w:rPr>
          <w:rFonts w:ascii="Arial" w:hAnsi="Arial" w:cs="Arial"/>
          <w:color w:val="000000"/>
          <w:sz w:val="24"/>
          <w:szCs w:val="24"/>
          <w:lang w:eastAsia="sk-SK"/>
        </w:rPr>
        <w:t xml:space="preserve">. </w:t>
      </w:r>
    </w:p>
    <w:p w:rsidR="00F3459D" w:rsidRDefault="00F3459D" w:rsidP="00F3459D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b/>
          <w:bCs/>
          <w:color w:val="000000"/>
          <w:sz w:val="24"/>
          <w:szCs w:val="24"/>
          <w:lang w:eastAsia="sk-SK"/>
        </w:rPr>
        <w:t xml:space="preserve">Vhodní žiadatelia: </w:t>
      </w:r>
    </w:p>
    <w:p w:rsidR="00F3459D" w:rsidRPr="004913BF" w:rsidRDefault="00F3459D" w:rsidP="00F34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Remeselník, ľudový umelec, SHR, živnostník, ľudový výrobca, firma, organizácia so sídlom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alebo s pre</w:t>
      </w:r>
      <w:r w:rsidR="00B20A1E">
        <w:rPr>
          <w:rFonts w:ascii="Arial" w:hAnsi="Arial" w:cs="Arial"/>
          <w:color w:val="000000"/>
          <w:sz w:val="24"/>
          <w:szCs w:val="24"/>
          <w:lang w:eastAsia="sk-SK"/>
        </w:rPr>
        <w:t>vádzkou v regióne HONT.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Miesto a spôsob podania žiadosti o pridelenie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Podpísané žiadosti  o pridelenie značky  vrátane všetkých relevantných príloh sa predkladajú v kancelárii  MAS Zlatá cesta na adrese </w:t>
      </w:r>
      <w:r w:rsidR="00902C91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969 73 Prenčov 300. Žiadosti sú prijímané v tlačenej forme v 1 vyhotovení. </w:t>
      </w:r>
    </w:p>
    <w:p w:rsidR="00F3459D" w:rsidRDefault="00F3459D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lastRenderedPageBreak/>
        <w:t xml:space="preserve">Formulár žiadosti o pridelenie značky „Regionálny produkt HONT“ je k dispozícii na  stránke: </w:t>
      </w:r>
    </w:p>
    <w:p w:rsidR="00F3459D" w:rsidRDefault="00733E0B" w:rsidP="00F3459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hyperlink r:id="rId8" w:history="1">
        <w:r w:rsidR="00F3459D" w:rsidRPr="00B20A1E">
          <w:rPr>
            <w:rStyle w:val="Hypertextovprepojenie"/>
            <w:rFonts w:ascii="Arial" w:hAnsi="Arial" w:cs="Arial"/>
            <w:color w:val="auto"/>
            <w:sz w:val="24"/>
            <w:szCs w:val="24"/>
            <w:u w:val="none"/>
          </w:rPr>
          <w:t>www.zlatacesta.sk</w:t>
        </w:r>
      </w:hyperlink>
      <w:r w:rsidR="00B20A1E" w:rsidRPr="00B20A1E">
        <w:rPr>
          <w:rFonts w:ascii="Arial" w:hAnsi="Arial" w:cs="Arial"/>
          <w:sz w:val="24"/>
          <w:szCs w:val="24"/>
        </w:rPr>
        <w:t>, www.produkthont.sk</w:t>
      </w:r>
      <w:r w:rsidR="00F3459D" w:rsidRPr="00B20A1E">
        <w:rPr>
          <w:rFonts w:ascii="Arial" w:hAnsi="Arial" w:cs="Arial"/>
          <w:sz w:val="24"/>
          <w:szCs w:val="24"/>
          <w:lang w:eastAsia="sk-SK"/>
        </w:rPr>
        <w:t xml:space="preserve"> </w:t>
      </w:r>
      <w:r w:rsidR="00F3459D">
        <w:rPr>
          <w:rFonts w:ascii="Arial" w:hAnsi="Arial" w:cs="Arial"/>
          <w:sz w:val="24"/>
          <w:szCs w:val="24"/>
          <w:lang w:eastAsia="sk-SK"/>
        </w:rPr>
        <w:t xml:space="preserve"> alebo priamo v kancelárii MAS Zlatá cesta.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Termín prijímania žiadostí o udelenie značky:</w:t>
      </w:r>
    </w:p>
    <w:p w:rsidR="00F3459D" w:rsidRDefault="00F3459D" w:rsidP="00F3459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Žiadosti budú prijímané počas pracovných dní v termíne </w:t>
      </w:r>
      <w:r w:rsidR="008E5624">
        <w:rPr>
          <w:rFonts w:ascii="Arial" w:hAnsi="Arial" w:cs="Arial"/>
          <w:b/>
          <w:sz w:val="24"/>
          <w:szCs w:val="24"/>
          <w:lang w:eastAsia="sk-SK"/>
        </w:rPr>
        <w:t>od 21</w:t>
      </w:r>
      <w:r w:rsidR="000631F6">
        <w:rPr>
          <w:rFonts w:ascii="Arial" w:hAnsi="Arial" w:cs="Arial"/>
          <w:b/>
          <w:sz w:val="24"/>
          <w:szCs w:val="24"/>
          <w:lang w:eastAsia="sk-SK"/>
        </w:rPr>
        <w:t>.</w:t>
      </w:r>
      <w:r w:rsidR="008E5624">
        <w:rPr>
          <w:rFonts w:ascii="Arial" w:hAnsi="Arial" w:cs="Arial"/>
          <w:b/>
          <w:sz w:val="24"/>
          <w:szCs w:val="24"/>
          <w:lang w:eastAsia="sk-SK"/>
        </w:rPr>
        <w:t>3. 2024 do 27</w:t>
      </w:r>
      <w:r w:rsidR="0020536E">
        <w:rPr>
          <w:rFonts w:ascii="Arial" w:hAnsi="Arial" w:cs="Arial"/>
          <w:b/>
          <w:sz w:val="24"/>
          <w:szCs w:val="24"/>
          <w:lang w:eastAsia="sk-SK"/>
        </w:rPr>
        <w:t>.3.</w:t>
      </w:r>
      <w:r>
        <w:rPr>
          <w:rFonts w:ascii="Arial" w:hAnsi="Arial" w:cs="Arial"/>
          <w:b/>
          <w:sz w:val="24"/>
          <w:szCs w:val="24"/>
          <w:lang w:eastAsia="sk-SK"/>
        </w:rPr>
        <w:t xml:space="preserve"> 20</w:t>
      </w:r>
      <w:r w:rsidR="008E5624">
        <w:rPr>
          <w:rFonts w:ascii="Arial" w:hAnsi="Arial" w:cs="Arial"/>
          <w:b/>
          <w:sz w:val="24"/>
          <w:szCs w:val="24"/>
          <w:lang w:eastAsia="sk-SK"/>
        </w:rPr>
        <w:t>24</w:t>
      </w:r>
      <w:r>
        <w:rPr>
          <w:rFonts w:ascii="Arial" w:hAnsi="Arial" w:cs="Arial"/>
          <w:sz w:val="24"/>
          <w:szCs w:val="24"/>
          <w:lang w:eastAsia="sk-SK"/>
        </w:rPr>
        <w:t xml:space="preserve"> od 9:00 do 13:00 hodiny. Výberová komisia bu</w:t>
      </w:r>
      <w:r w:rsidR="008E5624">
        <w:rPr>
          <w:rFonts w:ascii="Arial" w:hAnsi="Arial" w:cs="Arial"/>
          <w:sz w:val="24"/>
          <w:szCs w:val="24"/>
          <w:lang w:eastAsia="sk-SK"/>
        </w:rPr>
        <w:t>de zasadať v týždni od 8.4. 2024</w:t>
      </w:r>
      <w:r w:rsidR="00EA081E">
        <w:rPr>
          <w:rFonts w:ascii="Arial" w:hAnsi="Arial" w:cs="Arial"/>
          <w:sz w:val="24"/>
          <w:szCs w:val="24"/>
          <w:lang w:eastAsia="sk-SK"/>
        </w:rPr>
        <w:t xml:space="preserve"> do </w:t>
      </w:r>
      <w:r w:rsidR="00635007">
        <w:rPr>
          <w:rFonts w:ascii="Arial" w:hAnsi="Arial" w:cs="Arial"/>
          <w:sz w:val="24"/>
          <w:szCs w:val="24"/>
          <w:lang w:eastAsia="sk-SK"/>
        </w:rPr>
        <w:t>12</w:t>
      </w:r>
      <w:r w:rsidR="0020536E">
        <w:rPr>
          <w:rFonts w:ascii="Arial" w:hAnsi="Arial" w:cs="Arial"/>
          <w:sz w:val="24"/>
          <w:szCs w:val="24"/>
          <w:lang w:eastAsia="sk-SK"/>
        </w:rPr>
        <w:t>.</w:t>
      </w:r>
      <w:r w:rsidR="00635007">
        <w:rPr>
          <w:rFonts w:ascii="Arial" w:hAnsi="Arial" w:cs="Arial"/>
          <w:sz w:val="24"/>
          <w:szCs w:val="24"/>
          <w:lang w:eastAsia="sk-SK"/>
        </w:rPr>
        <w:t>4. 2024</w:t>
      </w:r>
      <w:r>
        <w:rPr>
          <w:rFonts w:ascii="Arial" w:hAnsi="Arial" w:cs="Arial"/>
          <w:sz w:val="24"/>
          <w:szCs w:val="24"/>
          <w:lang w:eastAsia="sk-SK"/>
        </w:rPr>
        <w:t xml:space="preserve">. Do 10 dní od zasadnutia komisie bude žiadateľovi oznámený výsledok.   </w:t>
      </w:r>
    </w:p>
    <w:p w:rsidR="00F3459D" w:rsidRPr="003106D6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3106D6">
        <w:rPr>
          <w:rFonts w:ascii="Arial" w:hAnsi="Arial" w:cs="Arial"/>
          <w:b/>
          <w:sz w:val="24"/>
          <w:szCs w:val="24"/>
          <w:lang w:eastAsia="sk-SK"/>
        </w:rPr>
        <w:t xml:space="preserve">Výberové (povinné)  kritériá pre udelenie značky  „regionálny produkt HONT“: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Miestny subjekt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Kvalifikácia pre príslušnú výrobu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4913BF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Zaručenie štandardnej kvality výroby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3106D6" w:rsidRDefault="00F3459D" w:rsidP="00F345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>Proces výroby nepoškodzuje prírodu (viď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.</w:t>
      </w: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 žiadosť o udelenie značky) </w:t>
      </w:r>
    </w:p>
    <w:p w:rsidR="00F3459D" w:rsidRPr="00506F9F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506F9F">
        <w:rPr>
          <w:rFonts w:ascii="Arial" w:hAnsi="Arial" w:cs="Arial"/>
          <w:b/>
          <w:sz w:val="24"/>
          <w:szCs w:val="24"/>
          <w:lang w:eastAsia="sk-SK"/>
        </w:rPr>
        <w:t xml:space="preserve">Registračný poplatok za udelenie značky „regionálny produkt HONT“: </w:t>
      </w:r>
    </w:p>
    <w:p w:rsidR="00F3459D" w:rsidRPr="00506F9F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výrobca - podnikateľ zaplatí registračný poplatok vo výške 50 eur </w:t>
      </w:r>
    </w:p>
    <w:p w:rsidR="00F3459D" w:rsidRDefault="00F3459D" w:rsidP="00F34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sk-SK"/>
        </w:rPr>
      </w:pPr>
      <w:r w:rsidRPr="00506F9F">
        <w:rPr>
          <w:rFonts w:ascii="Arial" w:hAnsi="Arial" w:cs="Arial"/>
          <w:sz w:val="24"/>
          <w:szCs w:val="24"/>
          <w:lang w:eastAsia="sk-SK"/>
        </w:rPr>
        <w:t xml:space="preserve">fyzická osoba - </w:t>
      </w:r>
      <w:proofErr w:type="spellStart"/>
      <w:r w:rsidRPr="00506F9F">
        <w:rPr>
          <w:rFonts w:ascii="Arial" w:hAnsi="Arial" w:cs="Arial"/>
          <w:sz w:val="24"/>
          <w:szCs w:val="24"/>
          <w:lang w:eastAsia="sk-SK"/>
        </w:rPr>
        <w:t>neživnostník</w:t>
      </w:r>
      <w:proofErr w:type="spellEnd"/>
      <w:r w:rsidRPr="00506F9F">
        <w:rPr>
          <w:rFonts w:ascii="Arial" w:hAnsi="Arial" w:cs="Arial"/>
          <w:sz w:val="24"/>
          <w:szCs w:val="24"/>
          <w:lang w:eastAsia="sk-SK"/>
        </w:rPr>
        <w:t xml:space="preserve"> zaplatí</w:t>
      </w:r>
      <w:r w:rsidR="00D62625">
        <w:rPr>
          <w:rFonts w:ascii="Arial" w:hAnsi="Arial" w:cs="Arial"/>
          <w:sz w:val="24"/>
          <w:szCs w:val="24"/>
          <w:lang w:eastAsia="sk-SK"/>
        </w:rPr>
        <w:t xml:space="preserve"> registračný</w:t>
      </w:r>
      <w:r w:rsidRPr="00506F9F">
        <w:rPr>
          <w:rFonts w:ascii="Arial" w:hAnsi="Arial" w:cs="Arial"/>
          <w:sz w:val="24"/>
          <w:szCs w:val="24"/>
          <w:lang w:eastAsia="sk-SK"/>
        </w:rPr>
        <w:t xml:space="preserve"> poplatok vo výške 20 eur</w:t>
      </w:r>
    </w:p>
    <w:p w:rsidR="00F3459D" w:rsidRDefault="00F3459D" w:rsidP="00F3459D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sk-SK"/>
        </w:rPr>
      </w:pPr>
      <w:r w:rsidRPr="00F3459D">
        <w:rPr>
          <w:rFonts w:ascii="Arial" w:hAnsi="Arial" w:cs="Arial"/>
          <w:b/>
          <w:sz w:val="24"/>
          <w:szCs w:val="24"/>
          <w:lang w:eastAsia="sk-SK"/>
        </w:rPr>
        <w:t xml:space="preserve">Povinnosti výrobcov po udelení značky: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začleniť značku (logo) do etikety alebo na obal výrobku na základe grafického manuálu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označiť produkt (alebo jeho obal) samolepkou alebo visačkou so značkou </w:t>
      </w:r>
    </w:p>
    <w:p w:rsidR="00902C91" w:rsidRPr="004913BF" w:rsidRDefault="00902C91" w:rsidP="00902C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  <w:r w:rsidRPr="004913BF">
        <w:rPr>
          <w:rFonts w:ascii="Arial" w:hAnsi="Arial" w:cs="Arial"/>
          <w:color w:val="000000"/>
          <w:sz w:val="24"/>
          <w:szCs w:val="24"/>
          <w:lang w:eastAsia="sk-SK"/>
        </w:rPr>
        <w:t xml:space="preserve">v prípade výrobkov, ktoré sa nedajú jednotlivo značiť (napr. pečivo), budú spôsob a podmienky značenia ustanovené individuálne po dohode združenia s výrobcom, napr. označením predajného pultu či regálu a podobne </w:t>
      </w:r>
    </w:p>
    <w:p w:rsidR="00902C91" w:rsidRPr="00902C91" w:rsidRDefault="00902C91" w:rsidP="00902C91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bCs/>
          <w:sz w:val="24"/>
          <w:szCs w:val="24"/>
          <w:lang w:eastAsia="sk-SK"/>
        </w:rPr>
      </w:pPr>
      <w:r w:rsidRPr="00902C91">
        <w:rPr>
          <w:rFonts w:ascii="Arial" w:hAnsi="Arial" w:cs="Arial"/>
          <w:b/>
          <w:bCs/>
          <w:sz w:val="24"/>
          <w:szCs w:val="24"/>
          <w:lang w:eastAsia="sk-SK"/>
        </w:rPr>
        <w:t>Kontakty pre ďalšie informácie a bezplatné konzultácie:</w:t>
      </w:r>
    </w:p>
    <w:p w:rsidR="00902C91" w:rsidRPr="00902C91" w:rsidRDefault="00902C91" w:rsidP="00902C9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902C91">
        <w:rPr>
          <w:rFonts w:ascii="Arial" w:hAnsi="Arial" w:cs="Arial"/>
          <w:sz w:val="24"/>
          <w:szCs w:val="24"/>
          <w:lang w:eastAsia="sk-SK"/>
        </w:rPr>
        <w:t xml:space="preserve">Podmienky pre certifikáciu služieb je možné konzultovať telefonicky a osobne s pracovníčkami MAS Zlatá cesta. </w:t>
      </w:r>
    </w:p>
    <w:p w:rsidR="00902C91" w:rsidRPr="00902C91" w:rsidRDefault="00902C91" w:rsidP="00902C91">
      <w:pPr>
        <w:pStyle w:val="Odsekzoznamu"/>
        <w:spacing w:after="0" w:line="240" w:lineRule="auto"/>
        <w:rPr>
          <w:rStyle w:val="hps"/>
          <w:highlight w:val="yellow"/>
        </w:rPr>
      </w:pPr>
    </w:p>
    <w:p w:rsidR="00902C91" w:rsidRDefault="00902C91" w:rsidP="00902C91">
      <w:pPr>
        <w:spacing w:after="0" w:line="240" w:lineRule="auto"/>
      </w:pPr>
      <w:r w:rsidRPr="00902C91">
        <w:rPr>
          <w:rStyle w:val="hps"/>
          <w:rFonts w:ascii="Arial" w:hAnsi="Arial" w:cs="Arial"/>
          <w:b/>
          <w:sz w:val="24"/>
          <w:szCs w:val="24"/>
        </w:rPr>
        <w:t>MAS Zlatá cesta</w:t>
      </w:r>
      <w:r w:rsidRPr="00902C91">
        <w:rPr>
          <w:rStyle w:val="hps"/>
          <w:rFonts w:ascii="Arial" w:hAnsi="Arial" w:cs="Arial"/>
          <w:sz w:val="24"/>
          <w:szCs w:val="24"/>
        </w:rPr>
        <w:t xml:space="preserve">, 969 73 Prenčov 300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Janka Bačíková 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02C91">
        <w:rPr>
          <w:rStyle w:val="hps"/>
          <w:rFonts w:ascii="Arial" w:hAnsi="Arial" w:cs="Arial"/>
          <w:sz w:val="24"/>
          <w:szCs w:val="24"/>
        </w:rPr>
        <w:t>tel</w:t>
      </w:r>
      <w:proofErr w:type="spellEnd"/>
      <w:r w:rsidRPr="00902C91">
        <w:rPr>
          <w:rFonts w:ascii="Arial" w:hAnsi="Arial" w:cs="Arial"/>
          <w:sz w:val="24"/>
          <w:szCs w:val="24"/>
        </w:rPr>
        <w:t xml:space="preserve">: </w:t>
      </w:r>
      <w:r w:rsidRPr="00902C91">
        <w:rPr>
          <w:rStyle w:val="hps"/>
          <w:rFonts w:ascii="Arial" w:hAnsi="Arial" w:cs="Arial"/>
          <w:sz w:val="24"/>
          <w:szCs w:val="24"/>
        </w:rPr>
        <w:t>09</w:t>
      </w:r>
      <w:r w:rsidR="003B053B">
        <w:rPr>
          <w:rStyle w:val="hps"/>
          <w:rFonts w:ascii="Arial" w:hAnsi="Arial" w:cs="Arial"/>
          <w:sz w:val="24"/>
          <w:szCs w:val="24"/>
        </w:rPr>
        <w:t>03</w:t>
      </w:r>
      <w:r w:rsidRPr="00902C91">
        <w:rPr>
          <w:rStyle w:val="hps"/>
          <w:rFonts w:ascii="Arial" w:hAnsi="Arial" w:cs="Arial"/>
          <w:sz w:val="24"/>
          <w:szCs w:val="24"/>
        </w:rPr>
        <w:t xml:space="preserve"> </w:t>
      </w:r>
      <w:r w:rsidR="003B053B">
        <w:rPr>
          <w:rStyle w:val="hps"/>
          <w:rFonts w:ascii="Arial" w:hAnsi="Arial" w:cs="Arial"/>
          <w:sz w:val="24"/>
          <w:szCs w:val="24"/>
        </w:rPr>
        <w:t>654</w:t>
      </w:r>
      <w:r w:rsidRPr="00902C91">
        <w:rPr>
          <w:rStyle w:val="hps"/>
          <w:rFonts w:ascii="Arial" w:hAnsi="Arial" w:cs="Arial"/>
          <w:sz w:val="24"/>
          <w:szCs w:val="24"/>
        </w:rPr>
        <w:t xml:space="preserve"> </w:t>
      </w:r>
      <w:r w:rsidR="003B053B">
        <w:rPr>
          <w:rStyle w:val="hps"/>
          <w:rFonts w:ascii="Arial" w:hAnsi="Arial" w:cs="Arial"/>
          <w:sz w:val="24"/>
          <w:szCs w:val="24"/>
        </w:rPr>
        <w:t>492</w:t>
      </w:r>
    </w:p>
    <w:p w:rsidR="00902C91" w:rsidRPr="00902C91" w:rsidRDefault="00902C91" w:rsidP="00902C91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902C91">
        <w:rPr>
          <w:rStyle w:val="hps"/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902C91">
          <w:rPr>
            <w:rStyle w:val="Hypertextovprepojenie"/>
            <w:rFonts w:ascii="Arial" w:hAnsi="Arial" w:cs="Arial"/>
            <w:sz w:val="24"/>
            <w:szCs w:val="24"/>
          </w:rPr>
          <w:t>bacikova@zlatacesta.sk</w:t>
        </w:r>
      </w:hyperlink>
      <w:r w:rsidRPr="00902C91">
        <w:rPr>
          <w:rStyle w:val="hps"/>
          <w:rFonts w:ascii="Arial" w:hAnsi="Arial" w:cs="Arial"/>
          <w:sz w:val="24"/>
          <w:szCs w:val="24"/>
        </w:rPr>
        <w:t xml:space="preserve"> </w:t>
      </w:r>
      <w:r w:rsidRPr="00902C91">
        <w:rPr>
          <w:rFonts w:ascii="Arial" w:hAnsi="Arial" w:cs="Arial"/>
          <w:sz w:val="24"/>
          <w:szCs w:val="24"/>
        </w:rPr>
        <w:br/>
      </w:r>
    </w:p>
    <w:p w:rsidR="00902C91" w:rsidRPr="00902C91" w:rsidRDefault="00902C91" w:rsidP="00902C91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k-SK"/>
        </w:rPr>
      </w:pPr>
    </w:p>
    <w:p w:rsidR="00902C91" w:rsidRPr="00902C91" w:rsidRDefault="00635007" w:rsidP="00902C9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Dňa  5.2.</w:t>
      </w:r>
      <w:bookmarkStart w:id="0" w:name="_GoBack"/>
      <w:bookmarkEnd w:id="0"/>
      <w:r w:rsidR="000631F6">
        <w:rPr>
          <w:rFonts w:ascii="Arial" w:hAnsi="Arial" w:cs="Arial"/>
          <w:i/>
          <w:sz w:val="24"/>
          <w:szCs w:val="24"/>
        </w:rPr>
        <w:t xml:space="preserve"> </w:t>
      </w:r>
      <w:r w:rsidR="00902C91" w:rsidRPr="00902C91">
        <w:rPr>
          <w:rFonts w:ascii="Arial" w:hAnsi="Arial" w:cs="Arial"/>
          <w:i/>
          <w:sz w:val="24"/>
          <w:szCs w:val="24"/>
        </w:rPr>
        <w:t xml:space="preserve"> 20</w:t>
      </w:r>
      <w:r>
        <w:rPr>
          <w:rFonts w:ascii="Arial" w:hAnsi="Arial" w:cs="Arial"/>
          <w:i/>
          <w:sz w:val="24"/>
          <w:szCs w:val="24"/>
        </w:rPr>
        <w:t>24</w:t>
      </w:r>
    </w:p>
    <w:p w:rsidR="00F3459D" w:rsidRPr="004913BF" w:rsidRDefault="00902C91" w:rsidP="009309D7">
      <w:pPr>
        <w:rPr>
          <w:rFonts w:ascii="Arial" w:hAnsi="Arial" w:cs="Arial"/>
          <w:color w:val="000000"/>
          <w:sz w:val="24"/>
          <w:szCs w:val="24"/>
          <w:lang w:eastAsia="sk-SK"/>
        </w:rPr>
      </w:pPr>
      <w:r w:rsidRPr="00902C91">
        <w:rPr>
          <w:rFonts w:ascii="Arial" w:hAnsi="Arial" w:cs="Arial"/>
          <w:i/>
          <w:sz w:val="24"/>
          <w:szCs w:val="24"/>
        </w:rPr>
        <w:t xml:space="preserve">Občianske združenie Zlatá cesta,   predsedníčka Mgr. Alena Ciglanová </w:t>
      </w:r>
      <w:r w:rsidR="009309D7">
        <w:rPr>
          <w:rFonts w:ascii="Arial" w:hAnsi="Arial" w:cs="Arial"/>
          <w:i/>
          <w:sz w:val="24"/>
          <w:szCs w:val="24"/>
        </w:rPr>
        <w:t>.....................</w:t>
      </w:r>
    </w:p>
    <w:sectPr w:rsidR="00F3459D" w:rsidRPr="004913BF" w:rsidSect="0067382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E9" w:rsidRDefault="00E44CE9" w:rsidP="00F3459D">
      <w:pPr>
        <w:spacing w:after="0" w:line="240" w:lineRule="auto"/>
      </w:pPr>
      <w:r>
        <w:separator/>
      </w:r>
    </w:p>
  </w:endnote>
  <w:endnote w:type="continuationSeparator" w:id="0">
    <w:p w:rsidR="00E44CE9" w:rsidRDefault="00E44CE9" w:rsidP="00F3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E9" w:rsidRDefault="00E44CE9" w:rsidP="00F3459D">
      <w:pPr>
        <w:spacing w:after="0" w:line="240" w:lineRule="auto"/>
      </w:pPr>
      <w:r>
        <w:separator/>
      </w:r>
    </w:p>
  </w:footnote>
  <w:footnote w:type="continuationSeparator" w:id="0">
    <w:p w:rsidR="00E44CE9" w:rsidRDefault="00E44CE9" w:rsidP="00F3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9D" w:rsidRDefault="00F3459D" w:rsidP="00F3459D">
    <w:pPr>
      <w:pStyle w:val="Hlavika"/>
      <w:jc w:val="center"/>
      <w:rPr>
        <w:noProof/>
      </w:rPr>
    </w:pPr>
    <w:r>
      <w:rPr>
        <w:noProof/>
        <w:lang w:eastAsia="sk-SK"/>
      </w:rPr>
      <w:drawing>
        <wp:inline distT="0" distB="0" distL="0" distR="0">
          <wp:extent cx="2363470" cy="629920"/>
          <wp:effectExtent l="0" t="0" r="0" b="0"/>
          <wp:docPr id="1" name="Obrázok 1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459D" w:rsidRDefault="00F3459D" w:rsidP="00F3459D">
    <w:pPr>
      <w:pStyle w:val="Hlavika"/>
      <w:jc w:val="center"/>
    </w:pPr>
    <w:r>
      <w:t xml:space="preserve">OZ  Zlatá cesta, 969 73 Prenčov 300, </w:t>
    </w:r>
    <w:proofErr w:type="spellStart"/>
    <w:r>
      <w:t>t.č</w:t>
    </w:r>
    <w:proofErr w:type="spellEnd"/>
    <w:r>
      <w:t xml:space="preserve">. 045/6726243, </w:t>
    </w:r>
    <w:hyperlink r:id="rId2" w:history="1">
      <w:r>
        <w:rPr>
          <w:rStyle w:val="Hypertextovprepojenie"/>
        </w:rPr>
        <w:t>www.zlatacesta.sk</w:t>
      </w:r>
    </w:hyperlink>
  </w:p>
  <w:p w:rsidR="00F3459D" w:rsidRDefault="00F3459D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2586"/>
    <w:multiLevelType w:val="multilevel"/>
    <w:tmpl w:val="950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7795B"/>
    <w:multiLevelType w:val="hybridMultilevel"/>
    <w:tmpl w:val="DDFE0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59D"/>
    <w:rsid w:val="00002E7D"/>
    <w:rsid w:val="000631F6"/>
    <w:rsid w:val="001307C5"/>
    <w:rsid w:val="00190E11"/>
    <w:rsid w:val="001C1A30"/>
    <w:rsid w:val="0020536E"/>
    <w:rsid w:val="002B6FF0"/>
    <w:rsid w:val="00364897"/>
    <w:rsid w:val="003B053B"/>
    <w:rsid w:val="003C004F"/>
    <w:rsid w:val="005D3DA5"/>
    <w:rsid w:val="005E3DC6"/>
    <w:rsid w:val="00635007"/>
    <w:rsid w:val="00670BAC"/>
    <w:rsid w:val="00673822"/>
    <w:rsid w:val="006915BF"/>
    <w:rsid w:val="00733E0B"/>
    <w:rsid w:val="00861499"/>
    <w:rsid w:val="008E5624"/>
    <w:rsid w:val="00902C91"/>
    <w:rsid w:val="009309D7"/>
    <w:rsid w:val="0097604A"/>
    <w:rsid w:val="00A1082B"/>
    <w:rsid w:val="00A776CA"/>
    <w:rsid w:val="00B14E09"/>
    <w:rsid w:val="00B20A1E"/>
    <w:rsid w:val="00B5184F"/>
    <w:rsid w:val="00BC26AA"/>
    <w:rsid w:val="00C500C2"/>
    <w:rsid w:val="00C93625"/>
    <w:rsid w:val="00CD6055"/>
    <w:rsid w:val="00D62625"/>
    <w:rsid w:val="00D73734"/>
    <w:rsid w:val="00D97A80"/>
    <w:rsid w:val="00E44CE9"/>
    <w:rsid w:val="00EA081E"/>
    <w:rsid w:val="00EF0074"/>
    <w:rsid w:val="00F33D66"/>
    <w:rsid w:val="00F3459D"/>
    <w:rsid w:val="00F779CA"/>
    <w:rsid w:val="00FA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59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459D"/>
  </w:style>
  <w:style w:type="paragraph" w:styleId="Pta">
    <w:name w:val="footer"/>
    <w:basedOn w:val="Normlny"/>
    <w:link w:val="PtaChar"/>
    <w:uiPriority w:val="99"/>
    <w:semiHidden/>
    <w:unhideWhenUsed/>
    <w:rsid w:val="00F3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3459D"/>
  </w:style>
  <w:style w:type="character" w:styleId="Hypertextovprepojenie">
    <w:name w:val="Hyperlink"/>
    <w:basedOn w:val="Predvolenpsmoodseku"/>
    <w:uiPriority w:val="99"/>
    <w:semiHidden/>
    <w:unhideWhenUsed/>
    <w:rsid w:val="00F3459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59D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F3459D"/>
    <w:pPr>
      <w:spacing w:after="0" w:line="240" w:lineRule="auto"/>
      <w:jc w:val="center"/>
    </w:pPr>
    <w:rPr>
      <w:rFonts w:ascii="Helvetica" w:eastAsia="Times New Roman" w:hAnsi="Helvetica"/>
      <w:b/>
      <w:sz w:val="28"/>
      <w:szCs w:val="28"/>
      <w:lang w:val="cs-CZ" w:eastAsia="cs-CZ"/>
    </w:rPr>
  </w:style>
  <w:style w:type="character" w:customStyle="1" w:styleId="NzovChar">
    <w:name w:val="Názov Char"/>
    <w:basedOn w:val="Predvolenpsmoodseku"/>
    <w:link w:val="Nzov"/>
    <w:rsid w:val="00F3459D"/>
    <w:rPr>
      <w:rFonts w:ascii="Helvetica" w:eastAsia="Times New Roman" w:hAnsi="Helvetica" w:cs="Times New Roman"/>
      <w:b/>
      <w:sz w:val="28"/>
      <w:szCs w:val="28"/>
      <w:lang w:val="cs-CZ" w:eastAsia="cs-CZ"/>
    </w:rPr>
  </w:style>
  <w:style w:type="character" w:customStyle="1" w:styleId="hps">
    <w:name w:val="hps"/>
    <w:rsid w:val="00902C91"/>
  </w:style>
  <w:style w:type="paragraph" w:styleId="Odsekzoznamu">
    <w:name w:val="List Paragraph"/>
    <w:basedOn w:val="Normlny"/>
    <w:uiPriority w:val="34"/>
    <w:qFormat/>
    <w:rsid w:val="0090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cest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cikova@zlatacest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latacest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Admin</cp:lastModifiedBy>
  <cp:revision>11</cp:revision>
  <dcterms:created xsi:type="dcterms:W3CDTF">2019-01-22T13:12:00Z</dcterms:created>
  <dcterms:modified xsi:type="dcterms:W3CDTF">2024-02-23T07:51:00Z</dcterms:modified>
</cp:coreProperties>
</file>